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30" w:rsidRDefault="00E07130" w:rsidP="00E07130">
      <w:pPr>
        <w:jc w:val="both"/>
        <w:rPr>
          <w:rFonts w:ascii="Arno Pro" w:hAnsi="Arno Pro"/>
          <w:lang w:eastAsia="en-US"/>
        </w:rPr>
      </w:pPr>
      <w:r>
        <w:rPr>
          <w:rFonts w:ascii="Arno Pro" w:hAnsi="Arno Pro"/>
          <w:lang w:eastAsia="en-US"/>
        </w:rPr>
        <w:t>Lietuvos Respublikos energetikos ministerija patikslino, kad priemonės „Biokuro panaudojimo skatinimas šilumos energijai gaminti“ projektų finansavimo sąlygų aprašo 11 punkte nurodoma remiama veikla apima biokurą naudojančių šilumos gamybos įrenginių (iki 10 MW šiluminės galios) įrengimą rekonstruojamose ar naujai statomose katilinėse, pakeičiant iškastinį kurą centralizuotai tiekiamos šilumos gamyboje. Priemonės įgyvendinimas nėra siejamas su dujinės įrangos demontavimu, bet su atsinaujinančių išteklių energijos kiekio didinimu šilumos gamybos balanse, t. y. po projekto įgyvendinimo turi būti užtikrinta, kad prieš tai naudotos gamtinės dujos būtų pakeistos biokuru. Aprašas neįtvirtina reikalavimo, kad iškastinį kurą naudojantys šilumos gamybos įrenginiai turėtų būti demontuojami. Pagal remiamą veiklą turi būti keičiami iškastinį kurą naudojantys šilumos gamybos įrenginiai centralizuotai tiekiamos šilumos sistemose, ir turi būti užtikrinamas atsinaujinančių išteklių energijos dalies centralizuotai tiekiamos šilumos kuro balanse padidėjimas. Tokie tikslai negalės būti pasiekti eksploatuojant iškastinio kuro katilus centralizuotai tiekiamos šilumos kuro balanse.  </w:t>
      </w:r>
      <w:bookmarkStart w:id="0" w:name="_GoBack"/>
      <w:bookmarkEnd w:id="0"/>
      <w:r>
        <w:rPr>
          <w:rFonts w:ascii="Arno Pro" w:hAnsi="Arno Pro"/>
          <w:lang w:eastAsia="en-US"/>
        </w:rPr>
        <w:t>      </w:t>
      </w:r>
    </w:p>
    <w:p w:rsidR="00464AC4" w:rsidRDefault="00464AC4"/>
    <w:sectPr w:rsidR="00464A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no Pro">
    <w:altName w:val="Times New Roman"/>
    <w:panose1 w:val="02020502040506020403"/>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BE"/>
    <w:rsid w:val="000217BE"/>
    <w:rsid w:val="00464AC4"/>
    <w:rsid w:val="00E0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35B7-EC94-4EB4-AA53-FA3142C0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7130"/>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432</Characters>
  <Application>Microsoft Office Word</Application>
  <DocSecurity>0</DocSecurity>
  <Lines>3</Lines>
  <Paragraphs>2</Paragraphs>
  <ScaleCrop>false</ScaleCrop>
  <Company>LVPA</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2017-10-17T08:53:00Z</dcterms:created>
  <dcterms:modified xsi:type="dcterms:W3CDTF">2017-10-17T08:54:00Z</dcterms:modified>
</cp:coreProperties>
</file>