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431" w:rsidRPr="00DA4937" w:rsidRDefault="00720431" w:rsidP="00720431">
      <w:pPr>
        <w:spacing w:after="0" w:line="240" w:lineRule="auto"/>
        <w:ind w:left="5529"/>
        <w:rPr>
          <w:rFonts w:ascii="Times New Roman" w:hAnsi="Times New Roman"/>
          <w:sz w:val="24"/>
        </w:rPr>
      </w:pPr>
      <w:r w:rsidRPr="00DA4937">
        <w:rPr>
          <w:rFonts w:ascii="Times New Roman" w:hAnsi="Times New Roman"/>
          <w:sz w:val="24"/>
        </w:rPr>
        <w:t>2014–2020 metų Europos Sąjungos fondų investicijų veiksmų programos</w:t>
      </w:r>
    </w:p>
    <w:p w:rsidR="00720431" w:rsidRPr="008E13BA" w:rsidRDefault="00720431" w:rsidP="00720431">
      <w:pPr>
        <w:spacing w:after="0" w:line="240" w:lineRule="auto"/>
        <w:ind w:left="552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Pr="00DA4937">
        <w:rPr>
          <w:rFonts w:ascii="Times New Roman" w:hAnsi="Times New Roman"/>
          <w:sz w:val="24"/>
        </w:rPr>
        <w:t xml:space="preserve"> prioriteto </w:t>
      </w:r>
      <w:r w:rsidRPr="00FB73DC">
        <w:rPr>
          <w:rFonts w:ascii="Times New Roman" w:hAnsi="Times New Roman"/>
          <w:sz w:val="24"/>
          <w:szCs w:val="24"/>
        </w:rPr>
        <w:t xml:space="preserve">„Aplinkosauga, gamtos išteklių darnus naudojimas ir prisitaikymas prie klimato kaitos“ </w:t>
      </w:r>
    </w:p>
    <w:p w:rsidR="00720431" w:rsidRDefault="00720431" w:rsidP="00720431">
      <w:pPr>
        <w:spacing w:after="0" w:line="240" w:lineRule="auto"/>
        <w:ind w:left="5529"/>
        <w:rPr>
          <w:rFonts w:ascii="Times New Roman" w:hAnsi="Times New Roman"/>
          <w:sz w:val="24"/>
        </w:rPr>
      </w:pPr>
      <w:r w:rsidRPr="00FB73DC">
        <w:rPr>
          <w:rFonts w:ascii="Times New Roman" w:hAnsi="Times New Roman"/>
          <w:sz w:val="24"/>
          <w:szCs w:val="24"/>
        </w:rPr>
        <w:t xml:space="preserve">priemonės Nr. 05.4.1-LVPA-V-812 </w:t>
      </w:r>
      <w:r w:rsidRPr="00FB73DC">
        <w:rPr>
          <w:rFonts w:ascii="Times New Roman" w:hAnsi="Times New Roman"/>
          <w:sz w:val="24"/>
          <w:szCs w:val="24"/>
          <w:lang w:eastAsia="lt-LT"/>
        </w:rPr>
        <w:t>„</w:t>
      </w:r>
      <w:r>
        <w:rPr>
          <w:rFonts w:ascii="Times New Roman" w:hAnsi="Times New Roman"/>
          <w:sz w:val="24"/>
          <w:szCs w:val="24"/>
        </w:rPr>
        <w:t>N</w:t>
      </w:r>
      <w:r w:rsidRPr="00FB73DC">
        <w:rPr>
          <w:rFonts w:ascii="Times New Roman" w:hAnsi="Times New Roman"/>
          <w:sz w:val="24"/>
          <w:szCs w:val="24"/>
        </w:rPr>
        <w:t>acionalinių turizmo maršrutų, trasų ir produktų rinkodara bei turizmo ženklinimo infrastruktūros plėtra“</w:t>
      </w:r>
    </w:p>
    <w:p w:rsidR="00720431" w:rsidRPr="00DA4937" w:rsidRDefault="00720431" w:rsidP="00720431">
      <w:pPr>
        <w:spacing w:after="0" w:line="240" w:lineRule="auto"/>
        <w:ind w:left="5529"/>
        <w:rPr>
          <w:rFonts w:ascii="Times New Roman" w:hAnsi="Times New Roman"/>
          <w:sz w:val="24"/>
        </w:rPr>
      </w:pPr>
      <w:r w:rsidRPr="00DA4937">
        <w:rPr>
          <w:rFonts w:ascii="Times New Roman" w:hAnsi="Times New Roman"/>
          <w:sz w:val="24"/>
        </w:rPr>
        <w:t>projektų finansavimo sąlygų aprašo Nr. 1</w:t>
      </w:r>
    </w:p>
    <w:p w:rsidR="00720431" w:rsidRPr="00DA4937" w:rsidRDefault="00720431" w:rsidP="00720431">
      <w:pPr>
        <w:spacing w:after="0" w:line="240" w:lineRule="auto"/>
        <w:ind w:left="1298"/>
        <w:jc w:val="center"/>
        <w:rPr>
          <w:rFonts w:ascii="Times New Roman" w:hAnsi="Times New Roman"/>
          <w:sz w:val="24"/>
        </w:rPr>
      </w:pPr>
      <w:r w:rsidRPr="00DA4937">
        <w:rPr>
          <w:rFonts w:ascii="Times New Roman" w:hAnsi="Times New Roman"/>
          <w:sz w:val="24"/>
        </w:rPr>
        <w:t xml:space="preserve">                </w:t>
      </w:r>
      <w:r>
        <w:rPr>
          <w:rFonts w:ascii="Times New Roman" w:hAnsi="Times New Roman"/>
          <w:sz w:val="24"/>
        </w:rPr>
        <w:t>3</w:t>
      </w:r>
      <w:r w:rsidRPr="00934CAA">
        <w:rPr>
          <w:rFonts w:ascii="Times New Roman" w:hAnsi="Times New Roman"/>
          <w:sz w:val="24"/>
        </w:rPr>
        <w:t xml:space="preserve"> priedas</w:t>
      </w:r>
    </w:p>
    <w:p w:rsidR="00720431" w:rsidRPr="00DA4937" w:rsidRDefault="00720431" w:rsidP="00720431">
      <w:pPr>
        <w:spacing w:after="0" w:line="240" w:lineRule="auto"/>
        <w:ind w:left="1298"/>
        <w:jc w:val="center"/>
        <w:rPr>
          <w:rFonts w:ascii="Times New Roman" w:hAnsi="Times New Roman"/>
          <w:sz w:val="24"/>
        </w:rPr>
      </w:pPr>
    </w:p>
    <w:p w:rsidR="00720431" w:rsidRPr="00DA4937" w:rsidRDefault="00720431" w:rsidP="00720431">
      <w:pPr>
        <w:spacing w:after="0" w:line="240" w:lineRule="auto"/>
        <w:ind w:left="1298"/>
        <w:jc w:val="center"/>
        <w:rPr>
          <w:rFonts w:ascii="Times New Roman" w:hAnsi="Times New Roman"/>
          <w:b/>
          <w:caps/>
          <w:sz w:val="24"/>
        </w:rPr>
      </w:pPr>
      <w:r w:rsidRPr="00DA4937">
        <w:rPr>
          <w:rFonts w:ascii="Times New Roman" w:hAnsi="Times New Roman"/>
          <w:b/>
          <w:caps/>
          <w:sz w:val="24"/>
        </w:rPr>
        <w:t>INFORMACIJa, reikalingA projekto atitikČIAI projektų atrankos kriterijams įvertinti</w:t>
      </w:r>
    </w:p>
    <w:p w:rsidR="00720431" w:rsidRPr="00DA4937" w:rsidRDefault="00720431" w:rsidP="00720431">
      <w:pPr>
        <w:spacing w:after="0" w:line="240" w:lineRule="auto"/>
        <w:ind w:left="1298"/>
        <w:jc w:val="center"/>
      </w:pPr>
    </w:p>
    <w:p w:rsidR="00720431" w:rsidRDefault="00720431" w:rsidP="007204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DA4937">
        <w:rPr>
          <w:rFonts w:ascii="Times New Roman" w:hAnsi="Times New Roman"/>
          <w:b/>
          <w:sz w:val="24"/>
        </w:rPr>
        <w:t xml:space="preserve">1. </w:t>
      </w:r>
      <w:r>
        <w:rPr>
          <w:rFonts w:ascii="Times New Roman" w:hAnsi="Times New Roman"/>
          <w:b/>
          <w:sz w:val="24"/>
        </w:rPr>
        <w:t>P</w:t>
      </w:r>
      <w:r w:rsidRPr="00DA4937">
        <w:rPr>
          <w:rFonts w:ascii="Times New Roman" w:hAnsi="Times New Roman"/>
          <w:b/>
          <w:sz w:val="24"/>
        </w:rPr>
        <w:t>rojekto veikl</w:t>
      </w:r>
      <w:r>
        <w:rPr>
          <w:rFonts w:ascii="Times New Roman" w:hAnsi="Times New Roman"/>
          <w:b/>
          <w:sz w:val="24"/>
        </w:rPr>
        <w:t xml:space="preserve">ų prisidėjimas prie atsakingo turizmo skatinimo kultūros ir gamtos paveldo objektuose. </w:t>
      </w:r>
    </w:p>
    <w:p w:rsidR="00720431" w:rsidRPr="00DA4937" w:rsidRDefault="00720431" w:rsidP="007204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3"/>
        <w:gridCol w:w="3645"/>
      </w:tblGrid>
      <w:tr w:rsidR="00720431" w:rsidRPr="00DA4937" w:rsidTr="0034267D">
        <w:trPr>
          <w:trHeight w:val="333"/>
        </w:trPr>
        <w:tc>
          <w:tcPr>
            <w:tcW w:w="6062" w:type="dxa"/>
          </w:tcPr>
          <w:p w:rsidR="00720431" w:rsidRPr="001A721A" w:rsidRDefault="00720431" w:rsidP="0034267D">
            <w:pPr>
              <w:tabs>
                <w:tab w:val="left" w:pos="413"/>
              </w:tabs>
              <w:spacing w:after="0" w:line="240" w:lineRule="auto"/>
              <w:ind w:right="-250"/>
              <w:contextualSpacing/>
              <w:rPr>
                <w:rFonts w:ascii="Times New Roman" w:hAnsi="Times New Roman"/>
                <w:i/>
                <w:sz w:val="24"/>
              </w:rPr>
            </w:pPr>
            <w:r w:rsidRPr="001A721A">
              <w:rPr>
                <w:rFonts w:ascii="Times New Roman" w:hAnsi="Times New Roman"/>
                <w:i/>
                <w:sz w:val="24"/>
              </w:rPr>
              <w:t>Atsakingo turizmo aspektai:</w:t>
            </w:r>
          </w:p>
        </w:tc>
        <w:tc>
          <w:tcPr>
            <w:tcW w:w="3685" w:type="dxa"/>
          </w:tcPr>
          <w:p w:rsidR="00720431" w:rsidRPr="001A721A" w:rsidRDefault="00720431" w:rsidP="0034267D">
            <w:pPr>
              <w:spacing w:after="0" w:line="240" w:lineRule="auto"/>
              <w:ind w:left="34" w:right="-250"/>
              <w:rPr>
                <w:rFonts w:ascii="Times New Roman" w:hAnsi="Times New Roman"/>
                <w:i/>
                <w:sz w:val="24"/>
              </w:rPr>
            </w:pPr>
            <w:r w:rsidRPr="001A721A">
              <w:rPr>
                <w:rFonts w:ascii="Times New Roman" w:hAnsi="Times New Roman"/>
                <w:i/>
                <w:sz w:val="24"/>
              </w:rPr>
              <w:t>Projekte esantys atsakingo turizmo aspektai ir jų pagrindimai:</w:t>
            </w:r>
          </w:p>
        </w:tc>
      </w:tr>
      <w:tr w:rsidR="00720431" w:rsidRPr="00DA4937" w:rsidTr="0034267D">
        <w:trPr>
          <w:trHeight w:val="400"/>
        </w:trPr>
        <w:tc>
          <w:tcPr>
            <w:tcW w:w="6062" w:type="dxa"/>
          </w:tcPr>
          <w:p w:rsidR="00720431" w:rsidRPr="001A721A" w:rsidRDefault="00720431" w:rsidP="00720431">
            <w:pPr>
              <w:numPr>
                <w:ilvl w:val="1"/>
                <w:numId w:val="1"/>
              </w:numPr>
              <w:tabs>
                <w:tab w:val="left" w:pos="41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A721A">
              <w:rPr>
                <w:rFonts w:ascii="Times New Roman" w:hAnsi="Times New Roman"/>
                <w:sz w:val="24"/>
              </w:rPr>
              <w:t>Optimaliai naudoti išteklius.</w:t>
            </w:r>
          </w:p>
        </w:tc>
        <w:tc>
          <w:tcPr>
            <w:tcW w:w="3685" w:type="dxa"/>
          </w:tcPr>
          <w:p w:rsidR="00720431" w:rsidRPr="001A721A" w:rsidRDefault="00720431" w:rsidP="0034267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</w:p>
        </w:tc>
      </w:tr>
      <w:tr w:rsidR="00720431" w:rsidRPr="00DA4937" w:rsidTr="0034267D">
        <w:trPr>
          <w:trHeight w:val="363"/>
        </w:trPr>
        <w:tc>
          <w:tcPr>
            <w:tcW w:w="6062" w:type="dxa"/>
          </w:tcPr>
          <w:p w:rsidR="00720431" w:rsidRPr="001A721A" w:rsidRDefault="00720431" w:rsidP="00720431">
            <w:pPr>
              <w:numPr>
                <w:ilvl w:val="1"/>
                <w:numId w:val="1"/>
              </w:numPr>
              <w:tabs>
                <w:tab w:val="left" w:pos="41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A721A">
              <w:rPr>
                <w:rFonts w:ascii="Times New Roman" w:hAnsi="Times New Roman"/>
                <w:sz w:val="24"/>
              </w:rPr>
              <w:t>Gerbti ir saugoti turistu</w:t>
            </w:r>
            <w:r>
              <w:rPr>
                <w:rFonts w:ascii="Times New Roman" w:hAnsi="Times New Roman"/>
                <w:sz w:val="24"/>
              </w:rPr>
              <w:t>s priimančių bendruomenių socio</w:t>
            </w:r>
            <w:r w:rsidRPr="001A721A">
              <w:rPr>
                <w:rFonts w:ascii="Times New Roman" w:hAnsi="Times New Roman"/>
                <w:sz w:val="24"/>
              </w:rPr>
              <w:t>kultūrinį autentiškumą.</w:t>
            </w:r>
          </w:p>
        </w:tc>
        <w:tc>
          <w:tcPr>
            <w:tcW w:w="3685" w:type="dxa"/>
          </w:tcPr>
          <w:p w:rsidR="00720431" w:rsidRPr="001A721A" w:rsidRDefault="00720431" w:rsidP="0034267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</w:p>
        </w:tc>
      </w:tr>
      <w:tr w:rsidR="00720431" w:rsidRPr="00DA4937" w:rsidTr="0034267D">
        <w:trPr>
          <w:trHeight w:val="412"/>
        </w:trPr>
        <w:tc>
          <w:tcPr>
            <w:tcW w:w="6062" w:type="dxa"/>
          </w:tcPr>
          <w:p w:rsidR="00720431" w:rsidRPr="001A721A" w:rsidRDefault="00720431" w:rsidP="00720431">
            <w:pPr>
              <w:numPr>
                <w:ilvl w:val="1"/>
                <w:numId w:val="1"/>
              </w:numPr>
              <w:tabs>
                <w:tab w:val="left" w:pos="41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A721A">
              <w:rPr>
                <w:rFonts w:ascii="Times New Roman" w:hAnsi="Times New Roman"/>
                <w:sz w:val="24"/>
              </w:rPr>
              <w:t>Prisidėti prie tarpkultūrinio supratimo ir tolerancijos.</w:t>
            </w:r>
          </w:p>
        </w:tc>
        <w:tc>
          <w:tcPr>
            <w:tcW w:w="3685" w:type="dxa"/>
          </w:tcPr>
          <w:p w:rsidR="00720431" w:rsidRPr="001A721A" w:rsidRDefault="00720431" w:rsidP="0034267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</w:p>
        </w:tc>
      </w:tr>
      <w:tr w:rsidR="00720431" w:rsidRPr="00DA4937" w:rsidTr="0034267D">
        <w:trPr>
          <w:trHeight w:val="412"/>
        </w:trPr>
        <w:tc>
          <w:tcPr>
            <w:tcW w:w="6062" w:type="dxa"/>
          </w:tcPr>
          <w:p w:rsidR="00720431" w:rsidRPr="001A721A" w:rsidRDefault="00720431" w:rsidP="00720431">
            <w:pPr>
              <w:numPr>
                <w:ilvl w:val="1"/>
                <w:numId w:val="1"/>
              </w:numPr>
              <w:tabs>
                <w:tab w:val="left" w:pos="41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A721A">
              <w:rPr>
                <w:rFonts w:ascii="Times New Roman" w:hAnsi="Times New Roman"/>
                <w:sz w:val="24"/>
              </w:rPr>
              <w:t>Palaikyti gyvybingas ir ilgalaikes ekonomines veiklas, duodančias socialinę ir ekonominę naudą visoms dalyvaujančioms interesų grupėms.</w:t>
            </w:r>
          </w:p>
        </w:tc>
        <w:tc>
          <w:tcPr>
            <w:tcW w:w="3685" w:type="dxa"/>
          </w:tcPr>
          <w:p w:rsidR="00720431" w:rsidRPr="001A721A" w:rsidRDefault="00720431" w:rsidP="0034267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</w:p>
        </w:tc>
      </w:tr>
      <w:tr w:rsidR="00720431" w:rsidRPr="00DA4937" w:rsidTr="0034267D">
        <w:trPr>
          <w:trHeight w:val="412"/>
        </w:trPr>
        <w:tc>
          <w:tcPr>
            <w:tcW w:w="6062" w:type="dxa"/>
          </w:tcPr>
          <w:p w:rsidR="00720431" w:rsidRPr="001A721A" w:rsidRDefault="00720431" w:rsidP="00720431">
            <w:pPr>
              <w:numPr>
                <w:ilvl w:val="1"/>
                <w:numId w:val="1"/>
              </w:numPr>
              <w:tabs>
                <w:tab w:val="left" w:pos="41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A721A">
              <w:rPr>
                <w:rFonts w:ascii="Times New Roman" w:hAnsi="Times New Roman"/>
                <w:sz w:val="24"/>
              </w:rPr>
              <w:t>Skatinti vietovei tinkamiausias turizmo formas.</w:t>
            </w:r>
          </w:p>
        </w:tc>
        <w:tc>
          <w:tcPr>
            <w:tcW w:w="3685" w:type="dxa"/>
          </w:tcPr>
          <w:p w:rsidR="00720431" w:rsidRPr="001A721A" w:rsidRDefault="00720431" w:rsidP="0034267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</w:p>
        </w:tc>
      </w:tr>
      <w:tr w:rsidR="00720431" w:rsidRPr="00DA4937" w:rsidTr="0034267D">
        <w:trPr>
          <w:trHeight w:val="412"/>
        </w:trPr>
        <w:tc>
          <w:tcPr>
            <w:tcW w:w="6062" w:type="dxa"/>
          </w:tcPr>
          <w:p w:rsidR="00720431" w:rsidRPr="001A721A" w:rsidRDefault="00720431" w:rsidP="00720431">
            <w:pPr>
              <w:numPr>
                <w:ilvl w:val="1"/>
                <w:numId w:val="1"/>
              </w:numPr>
              <w:tabs>
                <w:tab w:val="left" w:pos="41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A721A">
              <w:rPr>
                <w:rFonts w:ascii="Times New Roman" w:hAnsi="Times New Roman"/>
                <w:sz w:val="24"/>
              </w:rPr>
              <w:t xml:space="preserve"> Mažinti neigiamą ekonominį, aplinkosauginį ir socialinį turizmo poveikį.</w:t>
            </w:r>
          </w:p>
        </w:tc>
        <w:tc>
          <w:tcPr>
            <w:tcW w:w="3685" w:type="dxa"/>
          </w:tcPr>
          <w:p w:rsidR="00720431" w:rsidRPr="001A721A" w:rsidRDefault="00720431" w:rsidP="0034267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</w:p>
        </w:tc>
      </w:tr>
      <w:tr w:rsidR="00720431" w:rsidRPr="00DA4937" w:rsidTr="0034267D">
        <w:trPr>
          <w:trHeight w:val="412"/>
        </w:trPr>
        <w:tc>
          <w:tcPr>
            <w:tcW w:w="6062" w:type="dxa"/>
          </w:tcPr>
          <w:p w:rsidR="00720431" w:rsidRPr="001A721A" w:rsidRDefault="00720431" w:rsidP="00720431">
            <w:pPr>
              <w:numPr>
                <w:ilvl w:val="1"/>
                <w:numId w:val="1"/>
              </w:numPr>
              <w:tabs>
                <w:tab w:val="left" w:pos="41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A721A">
              <w:rPr>
                <w:rFonts w:ascii="Times New Roman" w:hAnsi="Times New Roman"/>
                <w:sz w:val="24"/>
              </w:rPr>
              <w:t xml:space="preserve">Prisidėti prie gamtos ir kultūros paveldo </w:t>
            </w:r>
            <w:r w:rsidRPr="00381BFD">
              <w:rPr>
                <w:rFonts w:ascii="Times New Roman" w:hAnsi="Times New Roman"/>
                <w:sz w:val="24"/>
                <w:szCs w:val="24"/>
              </w:rPr>
              <w:t>objektų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A721A">
              <w:rPr>
                <w:rFonts w:ascii="Times New Roman" w:hAnsi="Times New Roman"/>
                <w:sz w:val="24"/>
              </w:rPr>
              <w:t>išsaugojimo bei pasaulio įvairovės palaikymo.</w:t>
            </w:r>
          </w:p>
        </w:tc>
        <w:tc>
          <w:tcPr>
            <w:tcW w:w="3685" w:type="dxa"/>
          </w:tcPr>
          <w:p w:rsidR="00720431" w:rsidRPr="001A721A" w:rsidRDefault="00720431" w:rsidP="0034267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</w:p>
        </w:tc>
      </w:tr>
      <w:tr w:rsidR="00720431" w:rsidRPr="00DA4937" w:rsidTr="0034267D">
        <w:trPr>
          <w:trHeight w:val="412"/>
        </w:trPr>
        <w:tc>
          <w:tcPr>
            <w:tcW w:w="6062" w:type="dxa"/>
          </w:tcPr>
          <w:p w:rsidR="00720431" w:rsidRPr="001A721A" w:rsidRDefault="00720431" w:rsidP="00720431">
            <w:pPr>
              <w:numPr>
                <w:ilvl w:val="1"/>
                <w:numId w:val="1"/>
              </w:numPr>
              <w:tabs>
                <w:tab w:val="left" w:pos="41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A721A">
              <w:rPr>
                <w:rFonts w:ascii="Times New Roman" w:hAnsi="Times New Roman"/>
                <w:sz w:val="24"/>
              </w:rPr>
              <w:t>Suteikti malonesnių patirčių turistams per prasmingesnius ryšius su vietos gyventojais ir per geresnį vietovės kultūrinių, socialinių bei aplinkosauginių klausimų supratimą.</w:t>
            </w:r>
          </w:p>
        </w:tc>
        <w:tc>
          <w:tcPr>
            <w:tcW w:w="3685" w:type="dxa"/>
          </w:tcPr>
          <w:p w:rsidR="00720431" w:rsidRPr="001A721A" w:rsidRDefault="00720431" w:rsidP="0034267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</w:p>
        </w:tc>
      </w:tr>
      <w:tr w:rsidR="00720431" w:rsidRPr="00DA4937" w:rsidTr="0034267D">
        <w:trPr>
          <w:trHeight w:val="412"/>
        </w:trPr>
        <w:tc>
          <w:tcPr>
            <w:tcW w:w="6062" w:type="dxa"/>
          </w:tcPr>
          <w:p w:rsidR="00720431" w:rsidRPr="001A721A" w:rsidRDefault="00720431" w:rsidP="00720431">
            <w:pPr>
              <w:numPr>
                <w:ilvl w:val="1"/>
                <w:numId w:val="1"/>
              </w:numPr>
              <w:tabs>
                <w:tab w:val="left" w:pos="41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A721A">
              <w:rPr>
                <w:rFonts w:ascii="Times New Roman" w:hAnsi="Times New Roman"/>
                <w:sz w:val="24"/>
              </w:rPr>
              <w:t>Suteikti priėjimą žmonėms su fizine negalia.</w:t>
            </w:r>
          </w:p>
        </w:tc>
        <w:tc>
          <w:tcPr>
            <w:tcW w:w="3685" w:type="dxa"/>
          </w:tcPr>
          <w:p w:rsidR="00720431" w:rsidRPr="001A721A" w:rsidRDefault="00720431" w:rsidP="0034267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</w:p>
        </w:tc>
      </w:tr>
    </w:tbl>
    <w:p w:rsidR="00720431" w:rsidRDefault="00720431" w:rsidP="00720431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</w:rPr>
      </w:pPr>
    </w:p>
    <w:p w:rsidR="00720431" w:rsidRDefault="00720431" w:rsidP="00720431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</w:rPr>
      </w:pPr>
    </w:p>
    <w:p w:rsidR="00720431" w:rsidRDefault="00720431" w:rsidP="00720431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</w:rPr>
      </w:pPr>
    </w:p>
    <w:p w:rsidR="00720431" w:rsidRDefault="00720431" w:rsidP="00720431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</w:rPr>
      </w:pPr>
    </w:p>
    <w:p w:rsidR="00720431" w:rsidRDefault="00720431" w:rsidP="00720431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</w:rPr>
      </w:pPr>
    </w:p>
    <w:p w:rsidR="00720431" w:rsidRDefault="00720431" w:rsidP="00720431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</w:rPr>
      </w:pPr>
    </w:p>
    <w:p w:rsidR="00720431" w:rsidRDefault="00720431" w:rsidP="00720431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</w:rPr>
      </w:pPr>
    </w:p>
    <w:p w:rsidR="00720431" w:rsidRDefault="00720431" w:rsidP="00720431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</w:rPr>
      </w:pPr>
    </w:p>
    <w:p w:rsidR="00720431" w:rsidRDefault="00720431" w:rsidP="00720431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</w:rPr>
      </w:pPr>
    </w:p>
    <w:p w:rsidR="00720431" w:rsidRDefault="00720431" w:rsidP="00720431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</w:rPr>
      </w:pPr>
    </w:p>
    <w:p w:rsidR="00720431" w:rsidRDefault="00720431" w:rsidP="00720431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</w:rPr>
      </w:pPr>
    </w:p>
    <w:p w:rsidR="00720431" w:rsidRDefault="00720431" w:rsidP="00720431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</w:rPr>
      </w:pPr>
    </w:p>
    <w:p w:rsidR="00720431" w:rsidRDefault="00720431" w:rsidP="00720431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</w:rPr>
      </w:pPr>
    </w:p>
    <w:p w:rsidR="00720431" w:rsidRDefault="00720431" w:rsidP="00720431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9D3D57">
        <w:rPr>
          <w:rFonts w:ascii="Times New Roman" w:hAnsi="Times New Roman"/>
          <w:b/>
          <w:sz w:val="24"/>
          <w:szCs w:val="24"/>
        </w:rPr>
        <w:lastRenderedPageBreak/>
        <w:t>2. Projekto poveikis unikalių vartotojų skaičiaus augimui e</w:t>
      </w:r>
      <w:r w:rsidRPr="006A18E3">
        <w:rPr>
          <w:rFonts w:ascii="Times New Roman" w:hAnsi="Times New Roman"/>
          <w:sz w:val="24"/>
          <w:szCs w:val="24"/>
        </w:rPr>
        <w:t>. </w:t>
      </w:r>
      <w:r w:rsidRPr="009D3D57">
        <w:rPr>
          <w:rFonts w:ascii="Times New Roman" w:hAnsi="Times New Roman"/>
          <w:b/>
          <w:sz w:val="24"/>
          <w:szCs w:val="24"/>
        </w:rPr>
        <w:t>rinkoda</w:t>
      </w:r>
      <w:r>
        <w:rPr>
          <w:rFonts w:ascii="Times New Roman" w:hAnsi="Times New Roman"/>
          <w:b/>
          <w:sz w:val="24"/>
          <w:szCs w:val="24"/>
        </w:rPr>
        <w:t>ros priemonėse.</w:t>
      </w:r>
    </w:p>
    <w:p w:rsidR="00720431" w:rsidRPr="00A72F67" w:rsidRDefault="00720431" w:rsidP="00720431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2"/>
        <w:gridCol w:w="3742"/>
        <w:gridCol w:w="2514"/>
      </w:tblGrid>
      <w:tr w:rsidR="00720431" w:rsidRPr="00DA4937" w:rsidTr="0034267D">
        <w:trPr>
          <w:trHeight w:val="333"/>
        </w:trPr>
        <w:tc>
          <w:tcPr>
            <w:tcW w:w="3405" w:type="dxa"/>
          </w:tcPr>
          <w:p w:rsidR="00720431" w:rsidRPr="001A721A" w:rsidRDefault="00720431" w:rsidP="0034267D">
            <w:pPr>
              <w:tabs>
                <w:tab w:val="left" w:pos="41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E</w:t>
            </w:r>
            <w:r w:rsidRPr="006A18E3">
              <w:rPr>
                <w:rFonts w:ascii="Times New Roman" w:hAnsi="Times New Roman"/>
                <w:sz w:val="24"/>
                <w:szCs w:val="24"/>
              </w:rPr>
              <w:t>. </w:t>
            </w:r>
            <w:r w:rsidRPr="001A721A">
              <w:rPr>
                <w:rFonts w:ascii="Times New Roman" w:hAnsi="Times New Roman"/>
                <w:i/>
                <w:sz w:val="24"/>
              </w:rPr>
              <w:t>rinkodaros priemonės:</w:t>
            </w:r>
          </w:p>
        </w:tc>
        <w:tc>
          <w:tcPr>
            <w:tcW w:w="3791" w:type="dxa"/>
          </w:tcPr>
          <w:p w:rsidR="00720431" w:rsidRPr="001A721A" w:rsidRDefault="00720431" w:rsidP="0034267D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1A721A">
              <w:rPr>
                <w:rFonts w:ascii="Times New Roman" w:hAnsi="Times New Roman"/>
                <w:i/>
                <w:sz w:val="24"/>
              </w:rPr>
              <w:t>Unikalių vartotojų skaičiavimo būdai:</w:t>
            </w:r>
          </w:p>
        </w:tc>
        <w:tc>
          <w:tcPr>
            <w:tcW w:w="2551" w:type="dxa"/>
          </w:tcPr>
          <w:p w:rsidR="00720431" w:rsidRPr="001A721A" w:rsidRDefault="00720431" w:rsidP="0034267D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1A721A">
              <w:rPr>
                <w:rFonts w:ascii="Times New Roman" w:hAnsi="Times New Roman"/>
                <w:i/>
                <w:sz w:val="24"/>
              </w:rPr>
              <w:t xml:space="preserve">Unikalių vartotojų skaičius: </w:t>
            </w:r>
          </w:p>
        </w:tc>
      </w:tr>
      <w:tr w:rsidR="00720431" w:rsidRPr="00DA4937" w:rsidTr="0034267D">
        <w:trPr>
          <w:trHeight w:val="400"/>
        </w:trPr>
        <w:tc>
          <w:tcPr>
            <w:tcW w:w="3405" w:type="dxa"/>
          </w:tcPr>
          <w:p w:rsidR="00720431" w:rsidRPr="001A721A" w:rsidRDefault="00720431" w:rsidP="00720431">
            <w:pPr>
              <w:pStyle w:val="Sraopastraipa"/>
              <w:numPr>
                <w:ilvl w:val="1"/>
                <w:numId w:val="4"/>
              </w:numPr>
              <w:tabs>
                <w:tab w:val="left" w:pos="41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1A721A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Internetinių puslapių kūrimas.</w:t>
            </w:r>
          </w:p>
        </w:tc>
        <w:tc>
          <w:tcPr>
            <w:tcW w:w="3791" w:type="dxa"/>
          </w:tcPr>
          <w:p w:rsidR="00720431" w:rsidRPr="001A721A" w:rsidRDefault="00720431" w:rsidP="00342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A721A">
              <w:rPr>
                <w:rFonts w:ascii="Times New Roman" w:hAnsi="Times New Roman"/>
                <w:sz w:val="24"/>
              </w:rPr>
              <w:t>Sumuojami apsilankę unikalūs vartotojai ir jų praleistas laikas naršant puslapyje.</w:t>
            </w:r>
          </w:p>
        </w:tc>
        <w:tc>
          <w:tcPr>
            <w:tcW w:w="2551" w:type="dxa"/>
          </w:tcPr>
          <w:p w:rsidR="00720431" w:rsidRPr="001A721A" w:rsidRDefault="00720431" w:rsidP="00342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20431" w:rsidRPr="00DA4937" w:rsidTr="0034267D">
        <w:trPr>
          <w:trHeight w:val="363"/>
        </w:trPr>
        <w:tc>
          <w:tcPr>
            <w:tcW w:w="3405" w:type="dxa"/>
          </w:tcPr>
          <w:p w:rsidR="00720431" w:rsidRPr="001A721A" w:rsidRDefault="00720431" w:rsidP="00720431">
            <w:pPr>
              <w:pStyle w:val="Sraopastraipa"/>
              <w:numPr>
                <w:ilvl w:val="1"/>
                <w:numId w:val="2"/>
              </w:numPr>
              <w:tabs>
                <w:tab w:val="left" w:pos="41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1A721A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Mobiliųjų aplikacijų kūrimas.</w:t>
            </w:r>
          </w:p>
        </w:tc>
        <w:tc>
          <w:tcPr>
            <w:tcW w:w="3791" w:type="dxa"/>
          </w:tcPr>
          <w:p w:rsidR="00720431" w:rsidRPr="001A721A" w:rsidRDefault="00720431" w:rsidP="00342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A721A">
              <w:rPr>
                <w:rFonts w:ascii="Times New Roman" w:hAnsi="Times New Roman"/>
                <w:sz w:val="24"/>
              </w:rPr>
              <w:t>Sumuojami unikalių vartotojų atsisiuntimai.</w:t>
            </w:r>
          </w:p>
        </w:tc>
        <w:tc>
          <w:tcPr>
            <w:tcW w:w="2551" w:type="dxa"/>
          </w:tcPr>
          <w:p w:rsidR="00720431" w:rsidRPr="001A721A" w:rsidRDefault="00720431" w:rsidP="00342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20431" w:rsidRPr="00DA4937" w:rsidTr="0034267D">
        <w:trPr>
          <w:trHeight w:val="412"/>
        </w:trPr>
        <w:tc>
          <w:tcPr>
            <w:tcW w:w="3405" w:type="dxa"/>
          </w:tcPr>
          <w:p w:rsidR="00720431" w:rsidRPr="001A721A" w:rsidRDefault="00720431" w:rsidP="00720431">
            <w:pPr>
              <w:numPr>
                <w:ilvl w:val="1"/>
                <w:numId w:val="2"/>
              </w:numPr>
              <w:tabs>
                <w:tab w:val="left" w:pos="41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1A721A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Naujienlaiškiai</w:t>
            </w:r>
            <w:proofErr w:type="spellEnd"/>
            <w:r w:rsidRPr="001A721A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91" w:type="dxa"/>
          </w:tcPr>
          <w:p w:rsidR="00720431" w:rsidRPr="001A721A" w:rsidRDefault="00720431" w:rsidP="00342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A721A">
              <w:rPr>
                <w:rFonts w:ascii="Times New Roman" w:hAnsi="Times New Roman"/>
                <w:sz w:val="24"/>
              </w:rPr>
              <w:t xml:space="preserve">Sumuojami užsiprenumeravę </w:t>
            </w:r>
            <w:proofErr w:type="spellStart"/>
            <w:r w:rsidRPr="001A721A">
              <w:rPr>
                <w:rFonts w:ascii="Times New Roman" w:hAnsi="Times New Roman"/>
                <w:sz w:val="24"/>
              </w:rPr>
              <w:t>naujienlaiškį</w:t>
            </w:r>
            <w:proofErr w:type="spellEnd"/>
            <w:r w:rsidRPr="001A721A">
              <w:rPr>
                <w:rFonts w:ascii="Times New Roman" w:hAnsi="Times New Roman"/>
                <w:sz w:val="24"/>
              </w:rPr>
              <w:t xml:space="preserve"> unikalūs vartotojai arba unikalių vartotojų peržiūros.</w:t>
            </w:r>
          </w:p>
        </w:tc>
        <w:tc>
          <w:tcPr>
            <w:tcW w:w="2551" w:type="dxa"/>
          </w:tcPr>
          <w:p w:rsidR="00720431" w:rsidRPr="001A721A" w:rsidRDefault="00720431" w:rsidP="00342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20431" w:rsidRPr="00DA4937" w:rsidTr="0034267D">
        <w:trPr>
          <w:trHeight w:val="412"/>
        </w:trPr>
        <w:tc>
          <w:tcPr>
            <w:tcW w:w="3405" w:type="dxa"/>
          </w:tcPr>
          <w:p w:rsidR="00720431" w:rsidRPr="001A721A" w:rsidRDefault="00720431" w:rsidP="00720431">
            <w:pPr>
              <w:numPr>
                <w:ilvl w:val="1"/>
                <w:numId w:val="2"/>
              </w:numPr>
              <w:tabs>
                <w:tab w:val="left" w:pos="41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A721A">
              <w:rPr>
                <w:rFonts w:ascii="Times New Roman" w:hAnsi="Times New Roman"/>
                <w:sz w:val="24"/>
              </w:rPr>
              <w:t>Socialiniai tinklai.</w:t>
            </w:r>
          </w:p>
        </w:tc>
        <w:tc>
          <w:tcPr>
            <w:tcW w:w="3791" w:type="dxa"/>
          </w:tcPr>
          <w:p w:rsidR="00720431" w:rsidRPr="001A721A" w:rsidRDefault="00720431" w:rsidP="00342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A721A">
              <w:rPr>
                <w:rFonts w:ascii="Times New Roman" w:hAnsi="Times New Roman"/>
                <w:sz w:val="24"/>
              </w:rPr>
              <w:t xml:space="preserve">Sumuojami sekantis informaciją socialiniuose tinkluose (sekėjai) arba </w:t>
            </w:r>
            <w:r>
              <w:rPr>
                <w:rFonts w:ascii="Times New Roman" w:hAnsi="Times New Roman"/>
                <w:sz w:val="24"/>
              </w:rPr>
              <w:t xml:space="preserve">unikalių vartotojų </w:t>
            </w:r>
            <w:proofErr w:type="spellStart"/>
            <w:r>
              <w:rPr>
                <w:rFonts w:ascii="Times New Roman" w:hAnsi="Times New Roman"/>
                <w:sz w:val="24"/>
              </w:rPr>
              <w:t>interakcijos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551" w:type="dxa"/>
          </w:tcPr>
          <w:p w:rsidR="00720431" w:rsidRPr="001A721A" w:rsidRDefault="00720431" w:rsidP="00342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20431" w:rsidRPr="00DA4937" w:rsidTr="0034267D">
        <w:trPr>
          <w:trHeight w:val="412"/>
        </w:trPr>
        <w:tc>
          <w:tcPr>
            <w:tcW w:w="3405" w:type="dxa"/>
          </w:tcPr>
          <w:p w:rsidR="00720431" w:rsidRPr="001A721A" w:rsidRDefault="00720431" w:rsidP="00720431">
            <w:pPr>
              <w:numPr>
                <w:ilvl w:val="1"/>
                <w:numId w:val="2"/>
              </w:numPr>
              <w:tabs>
                <w:tab w:val="left" w:pos="41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A721A">
              <w:rPr>
                <w:rFonts w:ascii="Times New Roman" w:hAnsi="Times New Roman"/>
                <w:sz w:val="24"/>
              </w:rPr>
              <w:t>Paieškos sistemos optimizavimas.</w:t>
            </w:r>
          </w:p>
        </w:tc>
        <w:tc>
          <w:tcPr>
            <w:tcW w:w="3791" w:type="dxa"/>
          </w:tcPr>
          <w:p w:rsidR="00720431" w:rsidRPr="001A721A" w:rsidRDefault="00720431" w:rsidP="00342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A721A">
              <w:rPr>
                <w:rFonts w:ascii="Times New Roman" w:hAnsi="Times New Roman"/>
                <w:sz w:val="24"/>
              </w:rPr>
              <w:t>Sumuojami unikalūs vartotojai, kurie puslapyje apsilankė pasinaudodami paieškos sistema.</w:t>
            </w:r>
          </w:p>
        </w:tc>
        <w:tc>
          <w:tcPr>
            <w:tcW w:w="2551" w:type="dxa"/>
          </w:tcPr>
          <w:p w:rsidR="00720431" w:rsidRPr="001A721A" w:rsidRDefault="00720431" w:rsidP="00342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20431" w:rsidRPr="00DA4937" w:rsidTr="0034267D">
        <w:trPr>
          <w:trHeight w:val="412"/>
        </w:trPr>
        <w:tc>
          <w:tcPr>
            <w:tcW w:w="3405" w:type="dxa"/>
          </w:tcPr>
          <w:p w:rsidR="00720431" w:rsidRPr="001A721A" w:rsidRDefault="00720431" w:rsidP="00720431">
            <w:pPr>
              <w:numPr>
                <w:ilvl w:val="1"/>
                <w:numId w:val="2"/>
              </w:numPr>
              <w:tabs>
                <w:tab w:val="left" w:pos="41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A721A">
              <w:rPr>
                <w:rFonts w:ascii="Times New Roman" w:hAnsi="Times New Roman"/>
                <w:sz w:val="24"/>
              </w:rPr>
              <w:t>Reklama paieškos sistemoje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791" w:type="dxa"/>
          </w:tcPr>
          <w:p w:rsidR="00720431" w:rsidRPr="001A721A" w:rsidRDefault="00720431" w:rsidP="00342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A721A">
              <w:rPr>
                <w:rFonts w:ascii="Times New Roman" w:hAnsi="Times New Roman"/>
                <w:sz w:val="24"/>
              </w:rPr>
              <w:t>Sumuojami unikalių vartotojų paspaudimai ant reklamų.</w:t>
            </w:r>
          </w:p>
        </w:tc>
        <w:tc>
          <w:tcPr>
            <w:tcW w:w="2551" w:type="dxa"/>
          </w:tcPr>
          <w:p w:rsidR="00720431" w:rsidRPr="001A721A" w:rsidRDefault="00720431" w:rsidP="00342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720431" w:rsidRPr="00A703EF" w:rsidRDefault="00720431" w:rsidP="0072043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</w:rPr>
      </w:pPr>
    </w:p>
    <w:p w:rsidR="00720431" w:rsidRPr="0005635D" w:rsidRDefault="00720431" w:rsidP="00720431">
      <w:pPr>
        <w:pStyle w:val="Default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3"/>
          <w:szCs w:val="23"/>
          <w:lang w:eastAsia="lt-LT"/>
        </w:rPr>
      </w:pPr>
      <w:r w:rsidRPr="00493196">
        <w:rPr>
          <w:rFonts w:ascii="Times New Roman" w:hAnsi="Times New Roman"/>
          <w:b/>
        </w:rPr>
        <w:t xml:space="preserve">Projekte numatytos ženklinti lankytinos vietos yra įtrauktos į lankytinų vietų sąrašą, nurodytą Lankytinų vietų ir laikinų renginių maršrutinio orientavimo automobilių keliuose </w:t>
      </w:r>
      <w:r w:rsidRPr="00DC45EF">
        <w:rPr>
          <w:rFonts w:ascii="Times New Roman" w:hAnsi="Times New Roman" w:cs="Times New Roman"/>
          <w:b/>
          <w:lang w:eastAsia="lt-LT"/>
        </w:rPr>
        <w:t>taisyklių</w:t>
      </w:r>
      <w:r>
        <w:rPr>
          <w:rFonts w:ascii="Times New Roman" w:hAnsi="Times New Roman" w:cs="Times New Roman"/>
          <w:b/>
          <w:lang w:eastAsia="lt-LT"/>
        </w:rPr>
        <w:t xml:space="preserve"> </w:t>
      </w:r>
      <w:r w:rsidRPr="00DC45EF">
        <w:rPr>
          <w:rFonts w:ascii="Times New Roman" w:hAnsi="Times New Roman"/>
          <w:b/>
          <w:bCs/>
        </w:rPr>
        <w:t>LVMOT 15</w:t>
      </w:r>
      <w:r w:rsidRPr="00DC45EF">
        <w:rPr>
          <w:rFonts w:ascii="Times New Roman" w:hAnsi="Times New Roman"/>
          <w:b/>
          <w:bCs/>
          <w:lang w:eastAsia="lt-LT"/>
        </w:rPr>
        <w:t>, patvirtintų Lietuvos automobilių kelių direkcijos prie Susisiekimo ministerijos direktoriaus 2015 m. kovo 3 d. įsakymu Nr. V(E)-4 „</w:t>
      </w:r>
      <w:r w:rsidRPr="00DC45EF">
        <w:rPr>
          <w:rFonts w:ascii="Times New Roman" w:hAnsi="Times New Roman"/>
          <w:b/>
          <w:bCs/>
        </w:rPr>
        <w:t>Dėl lankytinų vietų ir laikinų renginių maršrutinio orientavimo automobilių keliuose taisyklių LVMOT 15 patvirtinimo</w:t>
      </w:r>
      <w:r w:rsidRPr="00DC45EF">
        <w:rPr>
          <w:rFonts w:ascii="Times New Roman" w:hAnsi="Times New Roman"/>
          <w:b/>
          <w:bCs/>
          <w:lang w:eastAsia="lt-LT"/>
        </w:rPr>
        <w:t>“,</w:t>
      </w:r>
      <w:r w:rsidRPr="00DC45EF">
        <w:rPr>
          <w:rFonts w:ascii="Times New Roman" w:hAnsi="Times New Roman" w:cs="Times New Roman"/>
          <w:b/>
          <w:lang w:eastAsia="lt-LT"/>
        </w:rPr>
        <w:t xml:space="preserve"> 16 punkte.</w:t>
      </w:r>
      <w:r w:rsidRPr="00493196">
        <w:rPr>
          <w:rFonts w:ascii="Times New Roman" w:hAnsi="Times New Roman" w:cs="Times New Roman"/>
          <w:szCs w:val="23"/>
          <w:lang w:eastAsia="lt-LT"/>
        </w:rPr>
        <w:t xml:space="preserve"> </w:t>
      </w:r>
    </w:p>
    <w:p w:rsidR="00720431" w:rsidRPr="00493196" w:rsidRDefault="00720431" w:rsidP="0072043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9"/>
        <w:gridCol w:w="4899"/>
      </w:tblGrid>
      <w:tr w:rsidR="00720431" w:rsidRPr="00DA4937" w:rsidTr="0034267D">
        <w:trPr>
          <w:trHeight w:val="333"/>
        </w:trPr>
        <w:tc>
          <w:tcPr>
            <w:tcW w:w="4786" w:type="dxa"/>
          </w:tcPr>
          <w:p w:rsidR="00720431" w:rsidRPr="001A721A" w:rsidRDefault="00720431" w:rsidP="0034267D">
            <w:pPr>
              <w:tabs>
                <w:tab w:val="left" w:pos="41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  <w:r w:rsidRPr="001A721A">
              <w:rPr>
                <w:rFonts w:ascii="Times New Roman" w:hAnsi="Times New Roman"/>
                <w:i/>
                <w:sz w:val="24"/>
              </w:rPr>
              <w:t>Numatoma ženklinti lankytina vieta</w:t>
            </w:r>
          </w:p>
        </w:tc>
        <w:tc>
          <w:tcPr>
            <w:tcW w:w="4961" w:type="dxa"/>
          </w:tcPr>
          <w:p w:rsidR="00720431" w:rsidRPr="001A721A" w:rsidRDefault="00720431" w:rsidP="0034267D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1A721A">
              <w:rPr>
                <w:rFonts w:ascii="Times New Roman" w:hAnsi="Times New Roman"/>
                <w:i/>
                <w:sz w:val="24"/>
              </w:rPr>
              <w:t>Ar ji įtraukta į lankytinų vietų sąrašą?</w:t>
            </w:r>
          </w:p>
        </w:tc>
      </w:tr>
      <w:tr w:rsidR="00720431" w:rsidRPr="00DA4937" w:rsidTr="0034267D">
        <w:trPr>
          <w:trHeight w:val="400"/>
        </w:trPr>
        <w:tc>
          <w:tcPr>
            <w:tcW w:w="4786" w:type="dxa"/>
          </w:tcPr>
          <w:p w:rsidR="00720431" w:rsidRPr="001A721A" w:rsidRDefault="00720431" w:rsidP="00720431">
            <w:pPr>
              <w:pStyle w:val="Sraopastraipa"/>
              <w:numPr>
                <w:ilvl w:val="1"/>
                <w:numId w:val="3"/>
              </w:numPr>
              <w:tabs>
                <w:tab w:val="left" w:pos="41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61" w:type="dxa"/>
          </w:tcPr>
          <w:p w:rsidR="00720431" w:rsidRPr="001A721A" w:rsidRDefault="00720431" w:rsidP="00342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20431" w:rsidRPr="00DA4937" w:rsidTr="0034267D">
        <w:trPr>
          <w:trHeight w:val="363"/>
        </w:trPr>
        <w:tc>
          <w:tcPr>
            <w:tcW w:w="4786" w:type="dxa"/>
          </w:tcPr>
          <w:p w:rsidR="00720431" w:rsidRPr="001A721A" w:rsidRDefault="00720431" w:rsidP="00720431">
            <w:pPr>
              <w:pStyle w:val="Sraopastraipa"/>
              <w:numPr>
                <w:ilvl w:val="1"/>
                <w:numId w:val="3"/>
              </w:numPr>
              <w:tabs>
                <w:tab w:val="left" w:pos="41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61" w:type="dxa"/>
          </w:tcPr>
          <w:p w:rsidR="00720431" w:rsidRPr="001A721A" w:rsidRDefault="00720431" w:rsidP="00342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20431" w:rsidRPr="00DA4937" w:rsidTr="0034267D">
        <w:trPr>
          <w:trHeight w:val="412"/>
        </w:trPr>
        <w:tc>
          <w:tcPr>
            <w:tcW w:w="4786" w:type="dxa"/>
          </w:tcPr>
          <w:p w:rsidR="00720431" w:rsidRPr="001A721A" w:rsidRDefault="00720431" w:rsidP="00720431">
            <w:pPr>
              <w:numPr>
                <w:ilvl w:val="1"/>
                <w:numId w:val="3"/>
              </w:numPr>
              <w:tabs>
                <w:tab w:val="left" w:pos="41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61" w:type="dxa"/>
          </w:tcPr>
          <w:p w:rsidR="00720431" w:rsidRPr="001A721A" w:rsidRDefault="00720431" w:rsidP="00342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720431" w:rsidRPr="00493196" w:rsidRDefault="00720431" w:rsidP="00720431">
      <w:pPr>
        <w:spacing w:after="0" w:line="240" w:lineRule="auto"/>
        <w:rPr>
          <w:rFonts w:ascii="Times New Roman" w:hAnsi="Times New Roman"/>
          <w:sz w:val="24"/>
        </w:rPr>
      </w:pPr>
    </w:p>
    <w:p w:rsidR="00720431" w:rsidRDefault="00720431" w:rsidP="00720431">
      <w:pPr>
        <w:spacing w:after="0" w:line="240" w:lineRule="auto"/>
        <w:rPr>
          <w:rFonts w:ascii="Times New Roman" w:hAnsi="Times New Roman"/>
          <w:sz w:val="24"/>
        </w:rPr>
      </w:pPr>
    </w:p>
    <w:p w:rsidR="00720431" w:rsidRPr="00590643" w:rsidRDefault="00720431" w:rsidP="00720431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CE68AF" w:rsidRDefault="00CE68AF">
      <w:bookmarkStart w:id="0" w:name="_GoBack"/>
      <w:bookmarkEnd w:id="0"/>
    </w:p>
    <w:sectPr w:rsidR="00CE68AF" w:rsidSect="001A2498">
      <w:headerReference w:type="first" r:id="rId5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EYInterstate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C42" w:rsidRPr="001A2498" w:rsidRDefault="00720431">
    <w:pPr>
      <w:pStyle w:val="Antrats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lt-L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015A82" wp14:editId="33F9E559">
              <wp:simplePos x="0" y="0"/>
              <wp:positionH relativeFrom="column">
                <wp:posOffset>2967990</wp:posOffset>
              </wp:positionH>
              <wp:positionV relativeFrom="paragraph">
                <wp:posOffset>-45720</wp:posOffset>
              </wp:positionV>
              <wp:extent cx="238125" cy="276225"/>
              <wp:effectExtent l="0" t="1905" r="381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81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E33EB1" id="Rectangle 3" o:spid="_x0000_s1026" style="position:absolute;margin-left:233.7pt;margin-top:-3.6pt;width:18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" stroked="f"/>
          </w:pict>
        </mc:Fallback>
      </mc:AlternateContent>
    </w:r>
    <w:r w:rsidRPr="001A2498">
      <w:rPr>
        <w:rFonts w:ascii="Times New Roman" w:hAnsi="Times New Roman"/>
        <w:sz w:val="24"/>
        <w:szCs w:val="24"/>
      </w:rPr>
      <w:fldChar w:fldCharType="begin"/>
    </w:r>
    <w:r w:rsidRPr="001A2498">
      <w:rPr>
        <w:rFonts w:ascii="Times New Roman" w:hAnsi="Times New Roman"/>
        <w:sz w:val="24"/>
        <w:szCs w:val="24"/>
      </w:rPr>
      <w:instrText>PAGE   \* MERGEFORMAT</w:instrText>
    </w:r>
    <w:r w:rsidRPr="001A2498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</w:t>
    </w:r>
    <w:r w:rsidRPr="001A2498">
      <w:rPr>
        <w:rFonts w:ascii="Times New Roman" w:hAnsi="Times New Roman"/>
        <w:sz w:val="24"/>
        <w:szCs w:val="24"/>
      </w:rPr>
      <w:fldChar w:fldCharType="end"/>
    </w:r>
  </w:p>
  <w:p w:rsidR="00812C42" w:rsidRDefault="0072043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671E"/>
    <w:multiLevelType w:val="multilevel"/>
    <w:tmpl w:val="8BA4A1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B056E3A"/>
    <w:multiLevelType w:val="multilevel"/>
    <w:tmpl w:val="09F68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D70395"/>
    <w:multiLevelType w:val="multilevel"/>
    <w:tmpl w:val="37A8A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3E842C8"/>
    <w:multiLevelType w:val="multilevel"/>
    <w:tmpl w:val="473A00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43"/>
    <w:rsid w:val="00720431"/>
    <w:rsid w:val="00CE68AF"/>
    <w:rsid w:val="00E0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E1DA7-8EFD-45E6-BA28-6CCEAC6F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04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20431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7204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20431"/>
    <w:rPr>
      <w:rFonts w:ascii="Calibri" w:eastAsia="Calibri" w:hAnsi="Calibri" w:cs="Times New Roman"/>
    </w:rPr>
  </w:style>
  <w:style w:type="paragraph" w:customStyle="1" w:styleId="Default">
    <w:name w:val="Default"/>
    <w:rsid w:val="00720431"/>
    <w:pPr>
      <w:autoSpaceDE w:val="0"/>
      <w:autoSpaceDN w:val="0"/>
      <w:adjustRightInd w:val="0"/>
      <w:spacing w:after="0" w:line="240" w:lineRule="auto"/>
    </w:pPr>
    <w:rPr>
      <w:rFonts w:ascii="EYInterstate" w:eastAsia="Calibri" w:hAnsi="EYInterstate" w:cs="EYInterstat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1799</Words>
  <Characters>1026</Characters>
  <Application>Microsoft Office Word</Application>
  <DocSecurity>0</DocSecurity>
  <Lines>8</Lines>
  <Paragraphs>5</Paragraphs>
  <ScaleCrop>false</ScaleCrop>
  <Company>LVPA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Petrulevicius Deividas</dc:creator>
  <cp:keywords/>
  <dc:description/>
  <cp:lastModifiedBy>Petrulevicius Deividas</cp:lastModifiedBy>
  <cp:revision>2</cp:revision>
  <dcterms:created xsi:type="dcterms:W3CDTF">2016-02-11T13:12:00Z</dcterms:created>
  <dcterms:modified xsi:type="dcterms:W3CDTF">2016-02-11T13:12:00Z</dcterms:modified>
</cp:coreProperties>
</file>